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  <w:t>Окружающий мир.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1 Уровень. Соотнеси части растений и их название.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Дерево         Кустарники        Травы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909638" cy="909638"/>
            <wp:effectExtent l="0" t="0" r="0" b="0"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638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954327" cy="918651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327" cy="918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1001413" cy="966276"/>
            <wp:effectExtent l="0" t="0" r="0" b="0"/>
            <wp:docPr id="2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1413" cy="966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4607" w:rsidRDefault="00B63D8E">
      <w:pPr>
        <w:numPr>
          <w:ilvl w:val="0"/>
          <w:numId w:val="1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Ствол</w:t>
      </w:r>
    </w:p>
    <w:p w:rsidR="00ED4607" w:rsidRDefault="00B63D8E">
      <w:pPr>
        <w:numPr>
          <w:ilvl w:val="0"/>
          <w:numId w:val="1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Стволики</w:t>
      </w:r>
    </w:p>
    <w:p w:rsidR="00ED4607" w:rsidRDefault="00B63D8E">
      <w:pPr>
        <w:numPr>
          <w:ilvl w:val="0"/>
          <w:numId w:val="1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Стебель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447675" cy="390525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½. Распредели растения по группам.</w:t>
      </w:r>
    </w:p>
    <w:tbl>
      <w:tblPr>
        <w:tblStyle w:val="a5"/>
        <w:tblW w:w="95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1948"/>
      </w:tblGrid>
      <w:tr w:rsidR="00ED4607" w:rsidTr="00B63D8E">
        <w:trPr>
          <w:trHeight w:val="4530"/>
        </w:trPr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4BBDD3E1" wp14:editId="4C7645B0">
                  <wp:extent cx="812442" cy="795338"/>
                  <wp:effectExtent l="0" t="0" r="0" b="0"/>
                  <wp:docPr id="2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442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Ромашка </w:t>
            </w: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705C60CE" wp14:editId="22FA9FF2">
                  <wp:extent cx="994748" cy="833438"/>
                  <wp:effectExtent l="0" t="0" r="0" b="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748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Сирень  </w:t>
            </w: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03D6C9FB" wp14:editId="620F4519">
                  <wp:extent cx="881063" cy="881063"/>
                  <wp:effectExtent l="0" t="0" r="0" b="0"/>
                  <wp:docPr id="2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81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>Осина</w:t>
            </w:r>
          </w:p>
          <w:p w:rsidR="00ED4607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7EDAC2A5" wp14:editId="296A29BB">
                  <wp:extent cx="728474" cy="891310"/>
                  <wp:effectExtent l="0" t="0" r="0" b="0"/>
                  <wp:docPr id="2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4" cy="8913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 Береза     </w:t>
            </w: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68CFB316" wp14:editId="03165020">
                  <wp:extent cx="898135" cy="596035"/>
                  <wp:effectExtent l="0" t="0" r="0" b="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35" cy="596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Малина</w:t>
            </w: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0A0C9C24" wp14:editId="20CED39E">
                  <wp:extent cx="845128" cy="862375"/>
                  <wp:effectExtent l="0" t="0" r="0" b="0"/>
                  <wp:docPr id="2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28" cy="862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>Подорожник</w:t>
            </w:r>
          </w:p>
          <w:p w:rsidR="00ED4607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after="160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39992A42" wp14:editId="43F6F6B6">
                  <wp:extent cx="781622" cy="658670"/>
                  <wp:effectExtent l="0" t="0" r="0" b="0"/>
                  <wp:docPr id="3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22" cy="658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Одуванчик   </w:t>
            </w: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74638645" wp14:editId="29230353">
                  <wp:extent cx="801545" cy="801545"/>
                  <wp:effectExtent l="0" t="0" r="0" b="0"/>
                  <wp:docPr id="2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545" cy="801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Дуб </w:t>
            </w:r>
            <w:r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3F433D2D" wp14:editId="118EBFC4">
                  <wp:extent cx="1013687" cy="782495"/>
                  <wp:effectExtent l="0" t="0" r="0" b="0"/>
                  <wp:docPr id="2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687" cy="782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>Крыжовник</w:t>
            </w:r>
          </w:p>
        </w:tc>
        <w:tc>
          <w:tcPr>
            <w:tcW w:w="19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B63D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>Деревья</w:t>
            </w: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B63D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>Кустарники</w:t>
            </w: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</w:p>
          <w:p w:rsidR="00ED4607" w:rsidRDefault="00B63D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>Травы</w:t>
            </w:r>
          </w:p>
        </w:tc>
      </w:tr>
    </w:tbl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  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  </w:t>
      </w:r>
    </w:p>
    <w:p w:rsidR="00C877EA" w:rsidRPr="00C877EA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</w:p>
    <w:p w:rsidR="00C24C7F" w:rsidRDefault="00C24C7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</w:pP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lastRenderedPageBreak/>
        <w:t>2 Уровень. Выбери из текста характерные признаки трав.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line="315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Трава — это растение, у которого нет одревесневающих стеблей. Самое мощное и высокое травянистое растение — это банан, который часто считают деревом, однако его мощный стебель не является древесиной. 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line="315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Однолетние: пример — горох, цветная капуста, укроп; 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line="315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Двулетние растения - травянистое растение, полный жизненный цикл которого составляет от 12 до 24 месяцев.  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  <w:proofErr w:type="gramStart"/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Многолетние</w:t>
      </w:r>
      <w:proofErr w:type="gramEnd"/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 растение — растение, живущее более двух лет. </w:t>
      </w:r>
    </w:p>
    <w:p w:rsidR="00C877EA" w:rsidRPr="00C877EA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 wp14:anchorId="10310268" wp14:editId="43360E1F">
            <wp:extent cx="447675" cy="390525"/>
            <wp:effectExtent l="0" t="0" r="0" b="0"/>
            <wp:docPr id="3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⅔. Приведи примеры трав.</w:t>
      </w:r>
    </w:p>
    <w:p w:rsidR="00ED4607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2 Уровень</w:t>
      </w:r>
      <w:proofErr w:type="gramStart"/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</w:t>
      </w:r>
      <w:r w:rsidR="00B63D8E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В</w:t>
      </w:r>
      <w:proofErr w:type="gramEnd"/>
      <w:r w:rsidR="00B63D8E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ыбери из текста характерные признаки деревьев.</w:t>
      </w:r>
    </w:p>
    <w:p w:rsidR="00ED4607" w:rsidRDefault="00B63D8E">
      <w:pP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Дерево-многолетнее растение с </w:t>
      </w:r>
      <w:proofErr w:type="gramStart"/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одревесневающим</w:t>
      </w:r>
      <w:proofErr w:type="gramEnd"/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 прямостоячим  </w:t>
      </w:r>
    </w:p>
    <w:p w:rsidR="00ED4607" w:rsidRDefault="00B63D8E">
      <w:pP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главным стеблем - стволом. Деревья – самые крупные и самые долгоживущие из современных организмов. </w:t>
      </w:r>
    </w:p>
    <w:p w:rsidR="00ED4607" w:rsidRDefault="00B63D8E">
      <w:pP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Корни дерева – его основа </w:t>
      </w:r>
    </w:p>
    <w:p w:rsidR="00ED4607" w:rsidRDefault="00B63D8E">
      <w:pP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Ствол дерева – это как бы его корпус. </w:t>
      </w:r>
    </w:p>
    <w:p w:rsidR="00ED4607" w:rsidRDefault="00B63D8E">
      <w:pP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highlight w:val="white"/>
        </w:rPr>
        <w:t> 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Ветки деревьев – опора для листьев </w:t>
      </w:r>
    </w:p>
    <w:p w:rsidR="00ED4607" w:rsidRDefault="00B63D8E">
      <w:pP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Листва дерева – это орган. </w:t>
      </w:r>
    </w:p>
    <w:p w:rsidR="00C877EA" w:rsidRDefault="00C877EA" w:rsidP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 wp14:anchorId="3F40C1AC" wp14:editId="3252A99E">
            <wp:extent cx="447675" cy="390525"/>
            <wp:effectExtent l="0" t="0" r="0" b="0"/>
            <wp:docPr id="3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⅔. Приведи примеры деревьев.</w:t>
      </w:r>
    </w:p>
    <w:p w:rsidR="00ED4607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2 Уровень</w:t>
      </w:r>
      <w:proofErr w:type="gramStart"/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</w:t>
      </w:r>
      <w:r w:rsidR="00B63D8E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В</w:t>
      </w:r>
      <w:proofErr w:type="gramEnd"/>
      <w:r w:rsidR="00B63D8E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ыбери характерные признаки кустарников.</w:t>
      </w:r>
    </w:p>
    <w:p w:rsidR="00ED4607" w:rsidRDefault="00B63D8E">
      <w:pP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Кустарником называется растение, которое имеет изначально один деревянный ствол, но с самого молодого возраста приобретает еще несколько таких же стволов. То есть всего стволов получается достаточно много. </w:t>
      </w:r>
    </w:p>
    <w:p w:rsidR="00ED4607" w:rsidRDefault="00B63D8E">
      <w:pP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Кустарник — это многолетнее деревянистое растение, которое достигает в высоту 0,8-6 метров и не имеет ствола. </w:t>
      </w:r>
      <w:proofErr w:type="gramStart"/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Они бывают ягодные, например, земляника, жимолость, малина, крыжовник, облепиха, черная и красная смородина, рябина.</w:t>
      </w:r>
      <w:proofErr w:type="gramEnd"/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 Кустарники подразделяются </w:t>
      </w:r>
      <w:proofErr w:type="gramStart"/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на</w:t>
      </w:r>
      <w:proofErr w:type="gramEnd"/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 дикорастущие и культурные. </w:t>
      </w:r>
    </w:p>
    <w:p w:rsidR="00C877EA" w:rsidRDefault="00C877EA">
      <w:pPr>
        <w:shd w:val="clear" w:color="auto" w:fill="FFFFFF"/>
        <w:jc w:val="both"/>
        <w:rPr>
          <w:color w:val="262626"/>
          <w:sz w:val="24"/>
          <w:szCs w:val="24"/>
          <w:highlight w:val="white"/>
          <w:lang w:val="ru-RU"/>
        </w:rPr>
      </w:pP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447675" cy="390525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⅔. Приведи примеры кустарников.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lastRenderedPageBreak/>
        <w:t>3 Уровень. Пользуясь дополнительным материалом</w:t>
      </w:r>
      <w:r w:rsidR="00C877EA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  <w:t>,</w:t>
      </w:r>
      <w:r w:rsidR="00C877EA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составь рассказ о </w:t>
      </w:r>
      <w:proofErr w:type="spellStart"/>
      <w:r w:rsidR="00C877EA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растени</w:t>
      </w:r>
      <w:r w:rsidR="00C877EA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  <w:t>ях</w:t>
      </w:r>
      <w:proofErr w:type="spellEnd"/>
      <w:r w:rsidR="00C877EA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  <w:t xml:space="preserve"> Самарского края</w:t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Травы Самарской области</w:t>
      </w:r>
    </w:p>
    <w:tbl>
      <w:tblPr>
        <w:tblStyle w:val="a6"/>
        <w:tblW w:w="9660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85"/>
        <w:gridCol w:w="5775"/>
      </w:tblGrid>
      <w:tr w:rsidR="00ED4607" w:rsidRPr="00C877EA" w:rsidTr="00C877EA">
        <w:trPr>
          <w:trHeight w:val="2039"/>
        </w:trPr>
        <w:tc>
          <w:tcPr>
            <w:tcW w:w="3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068CA61B" wp14:editId="5CCCFF32">
                  <wp:extent cx="1609725" cy="1019175"/>
                  <wp:effectExtent l="0" t="0" r="9525" b="9525"/>
                  <wp:docPr id="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47" cy="10191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 w:rsidP="00C877EA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highlight w:val="white"/>
              </w:rPr>
              <w:t>Василек (</w:t>
            </w:r>
            <w:proofErr w:type="spellStart"/>
            <w:r w:rsidRPr="00C877EA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highlight w:val="white"/>
              </w:rPr>
              <w:t>волошка</w:t>
            </w:r>
            <w:proofErr w:type="spellEnd"/>
            <w:r w:rsidRPr="00C877EA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highlight w:val="white"/>
              </w:rPr>
              <w:t>)</w:t>
            </w: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– распространенное растение лугов и хлебных полей. Известны около 500 видов этого растения с самыми разнообразными расцветками цветков, но лечебными считаются только синие.</w:t>
            </w:r>
          </w:p>
        </w:tc>
      </w:tr>
      <w:tr w:rsidR="00ED4607" w:rsidRPr="00C877EA" w:rsidTr="00C877EA">
        <w:trPr>
          <w:trHeight w:val="2252"/>
        </w:trPr>
        <w:tc>
          <w:tcPr>
            <w:tcW w:w="3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3F671381" wp14:editId="70641CBE">
                  <wp:extent cx="1704975" cy="1238250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511" cy="12422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highlight w:val="white"/>
              </w:rPr>
              <w:t>Иван-чай</w:t>
            </w: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- Свои сиреневые цветки он распускает ранним утром, до 7 часов.</w:t>
            </w:r>
          </w:p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D4607" w:rsidRPr="00C877EA" w:rsidTr="00C877EA">
        <w:trPr>
          <w:trHeight w:val="2158"/>
        </w:trPr>
        <w:tc>
          <w:tcPr>
            <w:tcW w:w="3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4BAF9FE8" wp14:editId="2B965CED">
                  <wp:extent cx="1750352" cy="1171550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352" cy="11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highlight w:val="white"/>
              </w:rPr>
              <w:t>Одуванчик</w:t>
            </w: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– многолетнее растение с сильной корневой системой, может расти в любых условиях, неприхотлив, прекрасно переносит жару, похолодание, затяжные дожди.</w:t>
            </w:r>
          </w:p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ED4607" w:rsidRPr="00C877EA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</w:pPr>
      <w:r w:rsidRPr="00C877EA"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 xml:space="preserve"> </w:t>
      </w:r>
    </w:p>
    <w:p w:rsidR="00C24C7F" w:rsidRDefault="00C24C7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  <w:lang w:val="ru-RU"/>
        </w:rPr>
      </w:pPr>
    </w:p>
    <w:p w:rsidR="00C24C7F" w:rsidRDefault="00C24C7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  <w:lang w:val="ru-RU"/>
        </w:rPr>
      </w:pPr>
    </w:p>
    <w:p w:rsidR="00C24C7F" w:rsidRDefault="00C24C7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  <w:lang w:val="ru-RU"/>
        </w:rPr>
      </w:pPr>
    </w:p>
    <w:p w:rsidR="00C24C7F" w:rsidRDefault="00C24C7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  <w:lang w:val="ru-RU"/>
        </w:rPr>
      </w:pPr>
    </w:p>
    <w:p w:rsidR="00C24C7F" w:rsidRDefault="00C24C7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  <w:lang w:val="ru-RU"/>
        </w:rPr>
      </w:pPr>
    </w:p>
    <w:p w:rsidR="00C24C7F" w:rsidRDefault="00C24C7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  <w:lang w:val="ru-RU"/>
        </w:rPr>
      </w:pPr>
    </w:p>
    <w:p w:rsidR="00C24C7F" w:rsidRDefault="00C24C7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  <w:lang w:val="ru-RU"/>
        </w:rPr>
      </w:pPr>
    </w:p>
    <w:p w:rsidR="00C24C7F" w:rsidRDefault="00C24C7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  <w:lang w:val="ru-RU"/>
        </w:rPr>
      </w:pPr>
    </w:p>
    <w:p w:rsidR="00C24C7F" w:rsidRDefault="00C24C7F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  <w:lang w:val="ru-RU"/>
        </w:rPr>
      </w:pPr>
    </w:p>
    <w:p w:rsidR="00ED4607" w:rsidRPr="00C877EA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</w:rPr>
      </w:pPr>
      <w:bookmarkStart w:id="0" w:name="_GoBack"/>
      <w:bookmarkEnd w:id="0"/>
      <w:r w:rsidRPr="00C877EA"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</w:rPr>
        <w:lastRenderedPageBreak/>
        <w:t>Кустарники Самарской области</w:t>
      </w:r>
    </w:p>
    <w:tbl>
      <w:tblPr>
        <w:tblStyle w:val="a7"/>
        <w:tblW w:w="9795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5880"/>
      </w:tblGrid>
      <w:tr w:rsidR="00ED4607" w:rsidRPr="00C877EA" w:rsidTr="00C877EA">
        <w:trPr>
          <w:trHeight w:val="2226"/>
        </w:trPr>
        <w:tc>
          <w:tcPr>
            <w:tcW w:w="3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646542B0" wp14:editId="1BBC35BA">
                  <wp:extent cx="1995932" cy="133319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932" cy="13331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5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100" w:after="100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highlight w:val="white"/>
              </w:rPr>
              <w:t>Барбарис</w:t>
            </w:r>
            <w:r w:rsidRPr="00C877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  <w:t xml:space="preserve"> - кустарник обладает листиками с заостренной верхушкой, небольшими желтыми цветочками, продолговатыми ягодами.</w:t>
            </w:r>
          </w:p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D4607" w:rsidRPr="00C877EA" w:rsidTr="00C24C7F">
        <w:trPr>
          <w:trHeight w:val="68"/>
        </w:trPr>
        <w:tc>
          <w:tcPr>
            <w:tcW w:w="3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296D9DDD" wp14:editId="6D4DFB47">
                  <wp:extent cx="1932182" cy="1290638"/>
                  <wp:effectExtent l="0" t="0" r="0" b="0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182" cy="1290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5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spacing w:before="100" w:after="100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highlight w:val="white"/>
              </w:rPr>
              <w:t>Сирень</w:t>
            </w:r>
            <w:r w:rsidRPr="00C877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  <w:t xml:space="preserve"> – красивоцветущий кустарник.</w:t>
            </w:r>
          </w:p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D4607" w:rsidRPr="00C877EA" w:rsidTr="00C877EA">
        <w:trPr>
          <w:trHeight w:val="2118"/>
        </w:trPr>
        <w:tc>
          <w:tcPr>
            <w:tcW w:w="3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7BEEA4C2" wp14:editId="0D33B12C">
                  <wp:extent cx="1752600" cy="1200702"/>
                  <wp:effectExtent l="0" t="0" r="0" b="0"/>
                  <wp:docPr id="2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4"/>
                          <a:srcRect r="28957" b="35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2007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highlight w:val="white"/>
              </w:rPr>
              <w:t>Малина</w:t>
            </w:r>
            <w:r w:rsidRPr="00C877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  <w:t xml:space="preserve"> - кустарник </w:t>
            </w:r>
            <w:proofErr w:type="gramStart"/>
            <w:r w:rsidRPr="00C877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  <w:t>со</w:t>
            </w:r>
            <w:proofErr w:type="gramEnd"/>
            <w:r w:rsidRPr="00C877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  <w:t xml:space="preserve"> вкусными ягодами.</w:t>
            </w:r>
          </w:p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ED4607" w:rsidRPr="00C877EA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</w:rPr>
      </w:pPr>
      <w:r w:rsidRPr="00C877EA">
        <w:rPr>
          <w:rFonts w:ascii="Times New Roman" w:eastAsia="Times New Roman" w:hAnsi="Times New Roman" w:cs="Times New Roman"/>
          <w:color w:val="262626"/>
          <w:sz w:val="24"/>
          <w:szCs w:val="24"/>
          <w:highlight w:val="white"/>
        </w:rPr>
        <w:t xml:space="preserve"> </w:t>
      </w:r>
      <w:r w:rsidRPr="00C877EA">
        <w:rPr>
          <w:rFonts w:ascii="Times New Roman" w:eastAsia="Times New Roman" w:hAnsi="Times New Roman" w:cs="Times New Roman"/>
          <w:b/>
          <w:color w:val="262626"/>
          <w:sz w:val="24"/>
          <w:szCs w:val="24"/>
          <w:highlight w:val="white"/>
        </w:rPr>
        <w:t>Деревья Самарской области</w:t>
      </w:r>
    </w:p>
    <w:tbl>
      <w:tblPr>
        <w:tblStyle w:val="a8"/>
        <w:tblW w:w="9720" w:type="dxa"/>
        <w:tblInd w:w="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90"/>
        <w:gridCol w:w="5730"/>
      </w:tblGrid>
      <w:tr w:rsidR="00ED4607" w:rsidRPr="00C877EA" w:rsidTr="00C877EA">
        <w:trPr>
          <w:trHeight w:val="2336"/>
        </w:trPr>
        <w:tc>
          <w:tcPr>
            <w:tcW w:w="3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5AD60707" wp14:editId="5FD890ED">
                  <wp:extent cx="1847850" cy="1323975"/>
                  <wp:effectExtent l="0" t="0" r="0" b="9525"/>
                  <wp:docPr id="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590" cy="13245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highlight w:val="white"/>
              </w:rPr>
              <w:t>Сосна-Великанша</w:t>
            </w:r>
            <w:r w:rsidRPr="00C877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  <w:t xml:space="preserve"> - Одна из самых старых сосен России находится в </w:t>
            </w:r>
            <w:proofErr w:type="spellStart"/>
            <w:r w:rsidRPr="00C877E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highlight w:val="white"/>
              </w:rPr>
              <w:t>Бузулукском</w:t>
            </w:r>
            <w:proofErr w:type="spellEnd"/>
            <w:r w:rsidRPr="00C877E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highlight w:val="white"/>
              </w:rPr>
              <w:t xml:space="preserve"> бору</w:t>
            </w:r>
            <w:r w:rsidRPr="00C877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  <w:t>, и многие люди не зря называют ее "</w:t>
            </w:r>
            <w:r w:rsidRPr="00C877E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highlight w:val="white"/>
              </w:rPr>
              <w:t>Царица-сосна</w:t>
            </w:r>
            <w:r w:rsidRPr="00C877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  <w:t>". В высоту сосна достигает 36,5 метров, диаметр ствола - 140 см.</w:t>
            </w:r>
          </w:p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ED4607" w:rsidRPr="00C877EA" w:rsidTr="00C877EA">
        <w:trPr>
          <w:trHeight w:val="2828"/>
        </w:trPr>
        <w:tc>
          <w:tcPr>
            <w:tcW w:w="3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noProof/>
                <w:color w:val="262626"/>
                <w:sz w:val="24"/>
                <w:szCs w:val="24"/>
                <w:highlight w:val="white"/>
                <w:lang w:val="ru-RU"/>
              </w:rPr>
              <w:drawing>
                <wp:inline distT="114300" distB="114300" distL="114300" distR="114300" wp14:anchorId="0EC8EC59" wp14:editId="4D1FBBD8">
                  <wp:extent cx="1643063" cy="1643063"/>
                  <wp:effectExtent l="0" t="0" r="0" b="0"/>
                  <wp:docPr id="28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643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  <w:highlight w:val="white"/>
              </w:rPr>
              <w:t>Липа</w:t>
            </w:r>
            <w:r w:rsidRPr="00C877EA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highlight w:val="white"/>
              </w:rPr>
              <w:t xml:space="preserve"> - достаточно высокое дерево с крепким стволом, иногда до пяти метров в диаметре. Липа имеет красивые листочки сердцевидной формы.</w:t>
            </w:r>
          </w:p>
          <w:p w:rsidR="00ED4607" w:rsidRPr="00C877EA" w:rsidRDefault="00B63D8E">
            <w:pPr>
              <w:pBdr>
                <w:top w:val="none" w:sz="0" w:space="3" w:color="auto"/>
                <w:bottom w:val="none" w:sz="0" w:space="3" w:color="auto"/>
                <w:between w:val="none" w:sz="0" w:space="3" w:color="auto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</w:pPr>
            <w:r w:rsidRPr="00C877E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:rsidR="00ED4607" w:rsidRPr="00B63D8E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 wp14:anchorId="25AA5AE0" wp14:editId="136D1739">
            <wp:extent cx="447675" cy="390525"/>
            <wp:effectExtent l="0" t="0" r="0" b="0"/>
            <wp:docPr id="3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¾</w:t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  <w:t>. П</w:t>
      </w:r>
      <w:r w:rsidR="00C877EA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  <w:t xml:space="preserve">омоги однокласснику. Ты -  </w:t>
      </w:r>
      <w:proofErr w:type="spellStart"/>
      <w:r w:rsidR="00C877EA"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  <w:t>тьюто</w:t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  <w:t>р</w:t>
      </w:r>
      <w:proofErr w:type="spellEnd"/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  <w:lang w:val="ru-RU"/>
        </w:rPr>
        <w:t>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  <w:lastRenderedPageBreak/>
        <w:t>Русский язык.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1 Уровень. Запиши первые 10 букв алфавита.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447675" cy="390525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½. Закончи алфавит.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2 Уровень. </w:t>
      </w:r>
      <w:proofErr w:type="gramStart"/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Расшифруй слова используя</w:t>
      </w:r>
      <w:proofErr w:type="gramEnd"/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алфавит.</w:t>
      </w:r>
    </w:p>
    <w:p w:rsidR="00ED4607" w:rsidRDefault="00B63D8E">
      <w:pPr>
        <w:numPr>
          <w:ilvl w:val="0"/>
          <w:numId w:val="2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10, 1, 20, 19.</w:t>
      </w:r>
    </w:p>
    <w:p w:rsidR="00ED4607" w:rsidRDefault="00B63D8E">
      <w:pPr>
        <w:numPr>
          <w:ilvl w:val="0"/>
          <w:numId w:val="6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26, 12, 16, 13, 1</w:t>
      </w:r>
    </w:p>
    <w:p w:rsidR="00ED4607" w:rsidRDefault="00B63D8E">
      <w:pPr>
        <w:numPr>
          <w:ilvl w:val="0"/>
          <w:numId w:val="6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 2, 1, 15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447675" cy="390525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⅔. Зашифруй предложенные слова.</w:t>
      </w:r>
    </w:p>
    <w:p w:rsidR="00ED4607" w:rsidRDefault="00B63D8E">
      <w:pPr>
        <w:numPr>
          <w:ilvl w:val="0"/>
          <w:numId w:val="3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дневник</w:t>
      </w:r>
    </w:p>
    <w:p w:rsidR="00ED4607" w:rsidRDefault="00B63D8E">
      <w:pPr>
        <w:numPr>
          <w:ilvl w:val="0"/>
          <w:numId w:val="4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книга</w:t>
      </w:r>
    </w:p>
    <w:p w:rsidR="00ED4607" w:rsidRDefault="00B63D8E">
      <w:pPr>
        <w:numPr>
          <w:ilvl w:val="0"/>
          <w:numId w:val="4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ручка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3 Уровень. Придумай свои слова и зашифруй 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447675" cy="390525"/>
            <wp:effectExtent l="0" t="0" r="0" b="0"/>
            <wp:docPr id="2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¾. Зашифруй предложенный текст.</w:t>
      </w:r>
    </w:p>
    <w:p w:rsidR="00ED4607" w:rsidRDefault="00ED4607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</w:p>
    <w:p w:rsidR="00C877EA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</w:p>
    <w:p w:rsidR="00C877EA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</w:p>
    <w:p w:rsidR="00C877EA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</w:p>
    <w:p w:rsidR="00C877EA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</w:p>
    <w:p w:rsidR="00C877EA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</w:p>
    <w:p w:rsidR="00C877EA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</w:p>
    <w:p w:rsidR="00C877EA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</w:p>
    <w:p w:rsidR="00C877EA" w:rsidRPr="00C877EA" w:rsidRDefault="00C877EA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  <w:lang w:val="ru-RU"/>
        </w:rPr>
      </w:pP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62626"/>
          <w:sz w:val="28"/>
          <w:szCs w:val="28"/>
          <w:highlight w:val="white"/>
        </w:rPr>
        <w:lastRenderedPageBreak/>
        <w:t>Математика.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1 Уровень. Реши примеры.</w:t>
      </w:r>
    </w:p>
    <w:p w:rsidR="00ED4607" w:rsidRDefault="00B63D8E">
      <w:pPr>
        <w:numPr>
          <w:ilvl w:val="0"/>
          <w:numId w:val="7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538 + 970</w:t>
      </w:r>
    </w:p>
    <w:p w:rsidR="00ED4607" w:rsidRDefault="00B63D8E">
      <w:pPr>
        <w:numPr>
          <w:ilvl w:val="0"/>
          <w:numId w:val="7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1000 - 601</w:t>
      </w:r>
    </w:p>
    <w:p w:rsidR="00ED4607" w:rsidRDefault="00B63D8E">
      <w:pPr>
        <w:numPr>
          <w:ilvl w:val="0"/>
          <w:numId w:val="7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>5 010 - 4 903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447675" cy="390525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 xml:space="preserve"> ½. Реши примеры с “окошком”. </w:t>
      </w:r>
    </w:p>
    <w:p w:rsidR="00ED4607" w:rsidRDefault="00B63D8E">
      <w:pPr>
        <w:numPr>
          <w:ilvl w:val="0"/>
          <w:numId w:val="5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Gungsuh" w:eastAsia="Gungsuh" w:hAnsi="Gungsuh" w:cs="Gungsuh"/>
          <w:color w:val="262626"/>
          <w:sz w:val="28"/>
          <w:szCs w:val="28"/>
          <w:highlight w:val="white"/>
        </w:rPr>
        <w:t>327 - ㅁ= 143</w:t>
      </w:r>
    </w:p>
    <w:p w:rsidR="00ED4607" w:rsidRDefault="00B63D8E">
      <w:pPr>
        <w:numPr>
          <w:ilvl w:val="0"/>
          <w:numId w:val="5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Gungsuh" w:eastAsia="Gungsuh" w:hAnsi="Gungsuh" w:cs="Gungsuh"/>
          <w:color w:val="262626"/>
          <w:sz w:val="28"/>
          <w:szCs w:val="28"/>
          <w:highlight w:val="white"/>
        </w:rPr>
        <w:t>ㅁ+ 426 = 672</w:t>
      </w:r>
    </w:p>
    <w:p w:rsidR="00ED4607" w:rsidRDefault="00B63D8E">
      <w:pPr>
        <w:numPr>
          <w:ilvl w:val="0"/>
          <w:numId w:val="5"/>
        </w:num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Gungsuh" w:eastAsia="Gungsuh" w:hAnsi="Gungsuh" w:cs="Gungsuh"/>
          <w:color w:val="262626"/>
          <w:sz w:val="28"/>
          <w:szCs w:val="28"/>
          <w:highlight w:val="white"/>
        </w:rPr>
        <w:t>ㅁ- 132 = 427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2 Уровень. Восстанови пропущенные цифры.</w:t>
      </w:r>
    </w:p>
    <w:tbl>
      <w:tblPr>
        <w:tblStyle w:val="a9"/>
        <w:tblW w:w="37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260"/>
        <w:gridCol w:w="1110"/>
      </w:tblGrid>
      <w:tr w:rsidR="00ED4607">
        <w:trPr>
          <w:trHeight w:val="480"/>
        </w:trPr>
        <w:tc>
          <w:tcPr>
            <w:tcW w:w="136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B63D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highlight w:val="white"/>
              </w:rPr>
              <w:t>+</w:t>
            </w: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  <w:t>****</w:t>
            </w:r>
          </w:p>
          <w:p w:rsidR="00ED4607" w:rsidRDefault="00B63D8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  <w:u w:val="single"/>
              </w:rPr>
              <w:t>263__</w:t>
            </w:r>
          </w:p>
        </w:tc>
        <w:tc>
          <w:tcPr>
            <w:tcW w:w="12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B63D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  <w:t>-******</w:t>
            </w:r>
          </w:p>
          <w:p w:rsidR="00ED4607" w:rsidRDefault="00B63D8E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  <w:u w:val="single"/>
              </w:rPr>
              <w:t>507642</w:t>
            </w:r>
          </w:p>
        </w:tc>
        <w:tc>
          <w:tcPr>
            <w:tcW w:w="111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B63D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  <w:t>- 54762</w:t>
            </w:r>
          </w:p>
          <w:p w:rsidR="00ED4607" w:rsidRDefault="00B63D8E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  <w:u w:val="single"/>
              </w:rPr>
              <w:t>****</w:t>
            </w:r>
          </w:p>
        </w:tc>
      </w:tr>
      <w:tr w:rsidR="00ED4607">
        <w:trPr>
          <w:trHeight w:val="480"/>
        </w:trPr>
        <w:tc>
          <w:tcPr>
            <w:tcW w:w="136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  <w:u w:val="single"/>
              </w:rPr>
            </w:pPr>
          </w:p>
        </w:tc>
        <w:tc>
          <w:tcPr>
            <w:tcW w:w="12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  <w:u w:val="single"/>
              </w:rPr>
            </w:pPr>
          </w:p>
        </w:tc>
        <w:tc>
          <w:tcPr>
            <w:tcW w:w="111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  <w:u w:val="single"/>
              </w:rPr>
            </w:pPr>
          </w:p>
        </w:tc>
      </w:tr>
    </w:tbl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447675" cy="390525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⅔. Придумай 3 примера с пропущенными цифрами.</w:t>
      </w:r>
    </w:p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3. Уровень. В пустые клетке впиши такие числа, чтобы квадрат получился магическим.</w:t>
      </w:r>
    </w:p>
    <w:tbl>
      <w:tblPr>
        <w:tblStyle w:val="aa"/>
        <w:tblW w:w="56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1875"/>
        <w:gridCol w:w="2220"/>
      </w:tblGrid>
      <w:tr w:rsidR="00ED4607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B63D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  <w:t>4605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</w:tr>
      <w:tr w:rsidR="00ED4607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B63D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  <w:t>4790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</w:tr>
      <w:tr w:rsidR="00ED4607"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B63D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  <w:t>5160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</w:tr>
    </w:tbl>
    <w:p w:rsidR="00ED4607" w:rsidRDefault="00B63D8E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noProof/>
          <w:color w:val="262626"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447675" cy="390525"/>
            <wp:effectExtent l="0" t="0" r="0" b="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t="776" b="17223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262626"/>
          <w:sz w:val="28"/>
          <w:szCs w:val="28"/>
          <w:highlight w:val="white"/>
        </w:rPr>
        <w:t>¾ Придумай магический квадрат.</w:t>
      </w:r>
    </w:p>
    <w:tbl>
      <w:tblPr>
        <w:tblStyle w:val="ab"/>
        <w:tblW w:w="5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90"/>
        <w:gridCol w:w="2115"/>
        <w:gridCol w:w="1935"/>
      </w:tblGrid>
      <w:tr w:rsidR="00ED4607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</w:tr>
      <w:tr w:rsidR="00ED4607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</w:tr>
      <w:tr w:rsidR="00ED4607"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  <w:tc>
          <w:tcPr>
            <w:tcW w:w="1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4607" w:rsidRDefault="00ED46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highlight w:val="white"/>
              </w:rPr>
            </w:pPr>
          </w:p>
        </w:tc>
      </w:tr>
    </w:tbl>
    <w:p w:rsidR="00ED4607" w:rsidRDefault="00ED4607">
      <w:pPr>
        <w:pBdr>
          <w:top w:val="none" w:sz="0" w:space="3" w:color="auto"/>
          <w:bottom w:val="none" w:sz="0" w:space="3" w:color="auto"/>
          <w:between w:val="none" w:sz="0" w:space="3" w:color="auto"/>
        </w:pBdr>
        <w:shd w:val="clear" w:color="auto" w:fill="FFFFFF"/>
        <w:spacing w:after="16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highlight w:val="white"/>
        </w:rPr>
      </w:pPr>
    </w:p>
    <w:sectPr w:rsidR="00ED4607" w:rsidSect="00C877EA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E76C8"/>
    <w:multiLevelType w:val="multilevel"/>
    <w:tmpl w:val="53E602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1726524C"/>
    <w:multiLevelType w:val="multilevel"/>
    <w:tmpl w:val="D53276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1B6245D3"/>
    <w:multiLevelType w:val="multilevel"/>
    <w:tmpl w:val="EB4A32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3E6A18AD"/>
    <w:multiLevelType w:val="multilevel"/>
    <w:tmpl w:val="9DEE3C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98C5C8A"/>
    <w:multiLevelType w:val="multilevel"/>
    <w:tmpl w:val="AF2CC2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74111275"/>
    <w:multiLevelType w:val="multilevel"/>
    <w:tmpl w:val="73805E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7C40698E"/>
    <w:multiLevelType w:val="multilevel"/>
    <w:tmpl w:val="51627D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D4607"/>
    <w:rsid w:val="00B63D8E"/>
    <w:rsid w:val="00C24C7F"/>
    <w:rsid w:val="00C877EA"/>
    <w:rsid w:val="00ED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63D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3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63D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3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555</Words>
  <Characters>3168</Characters>
  <Application>Microsoft Office Word</Application>
  <DocSecurity>0</DocSecurity>
  <Lines>26</Lines>
  <Paragraphs>7</Paragraphs>
  <ScaleCrop>false</ScaleCrop>
  <Company>DNS</Company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КНИ</cp:lastModifiedBy>
  <cp:revision>4</cp:revision>
  <dcterms:created xsi:type="dcterms:W3CDTF">2022-09-28T16:21:00Z</dcterms:created>
  <dcterms:modified xsi:type="dcterms:W3CDTF">2022-09-28T16:49:00Z</dcterms:modified>
</cp:coreProperties>
</file>